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8B" w:rsidRDefault="0009518B">
      <w:pPr>
        <w:rPr>
          <w:rFonts w:ascii="Simsun" w:hAnsi="Simsun" w:hint="eastAsia"/>
          <w:color w:val="000000"/>
          <w:sz w:val="36"/>
          <w:szCs w:val="36"/>
          <w:shd w:val="clear" w:color="auto" w:fill="FBFBFB"/>
        </w:rPr>
      </w:pPr>
      <w:r>
        <w:rPr>
          <w:rFonts w:ascii="Simsun" w:hAnsi="Simsun"/>
          <w:color w:val="000000"/>
          <w:sz w:val="36"/>
          <w:szCs w:val="36"/>
          <w:shd w:val="clear" w:color="auto" w:fill="FBFBFB"/>
        </w:rPr>
        <w:t>热烈祝贺！</w:t>
      </w:r>
      <w:r>
        <w:rPr>
          <w:rFonts w:ascii="Simsun" w:hAnsi="Simsun" w:hint="eastAsia"/>
          <w:color w:val="000000"/>
          <w:sz w:val="36"/>
          <w:szCs w:val="36"/>
          <w:shd w:val="clear" w:color="auto" w:fill="FBFBFB"/>
        </w:rPr>
        <w:t>凯泰科</w:t>
      </w:r>
      <w:r>
        <w:rPr>
          <w:rFonts w:ascii="Simsun" w:hAnsi="Simsun"/>
          <w:color w:val="000000"/>
          <w:sz w:val="36"/>
          <w:szCs w:val="36"/>
          <w:shd w:val="clear" w:color="auto" w:fill="FBFBFB"/>
        </w:rPr>
        <w:t>（</w:t>
      </w:r>
      <w:r>
        <w:rPr>
          <w:rFonts w:ascii="Simsun" w:hAnsi="Simsun" w:hint="eastAsia"/>
          <w:color w:val="000000"/>
          <w:sz w:val="36"/>
          <w:szCs w:val="36"/>
          <w:shd w:val="clear" w:color="auto" w:fill="FBFBFB"/>
        </w:rPr>
        <w:t>中国</w:t>
      </w:r>
      <w:r>
        <w:rPr>
          <w:rFonts w:ascii="Simsun" w:hAnsi="Simsun"/>
          <w:color w:val="000000"/>
          <w:sz w:val="36"/>
          <w:szCs w:val="36"/>
          <w:shd w:val="clear" w:color="auto" w:fill="FBFBFB"/>
        </w:rPr>
        <w:t>）成为</w:t>
      </w:r>
      <w:r>
        <w:rPr>
          <w:rFonts w:ascii="Simsun" w:hAnsi="Simsun"/>
          <w:color w:val="000000"/>
          <w:sz w:val="36"/>
          <w:szCs w:val="36"/>
          <w:shd w:val="clear" w:color="auto" w:fill="FBFBFB"/>
        </w:rPr>
        <w:t>“</w:t>
      </w:r>
      <w:r>
        <w:rPr>
          <w:rFonts w:ascii="Simsun" w:hAnsi="Simsun"/>
          <w:color w:val="000000"/>
          <w:sz w:val="36"/>
          <w:szCs w:val="36"/>
          <w:shd w:val="clear" w:color="auto" w:fill="FBFBFB"/>
        </w:rPr>
        <w:t>番禺高成长企业</w:t>
      </w:r>
      <w:r>
        <w:rPr>
          <w:rFonts w:ascii="Simsun" w:hAnsi="Simsun"/>
          <w:color w:val="000000"/>
          <w:sz w:val="36"/>
          <w:szCs w:val="36"/>
          <w:shd w:val="clear" w:color="auto" w:fill="FBFBFB"/>
        </w:rPr>
        <w:t>30</w:t>
      </w:r>
      <w:r>
        <w:rPr>
          <w:rFonts w:ascii="Simsun" w:hAnsi="Simsun"/>
          <w:color w:val="000000"/>
          <w:sz w:val="36"/>
          <w:szCs w:val="36"/>
          <w:shd w:val="clear" w:color="auto" w:fill="FBFBFB"/>
        </w:rPr>
        <w:t>强</w:t>
      </w:r>
      <w:r>
        <w:rPr>
          <w:rFonts w:ascii="Simsun" w:hAnsi="Simsun"/>
          <w:color w:val="000000"/>
          <w:sz w:val="36"/>
          <w:szCs w:val="36"/>
          <w:shd w:val="clear" w:color="auto" w:fill="FBFBFB"/>
        </w:rPr>
        <w:t>”</w:t>
      </w:r>
    </w:p>
    <w:p w:rsidR="0009518B" w:rsidRDefault="0009518B" w:rsidP="00E42DF0">
      <w:pPr>
        <w:pStyle w:val="a3"/>
        <w:shd w:val="clear" w:color="auto" w:fill="FBFBFB"/>
        <w:ind w:firstLineChars="100" w:firstLine="210"/>
        <w:rPr>
          <w:rFonts w:ascii="Simsun" w:hAnsi="Simsun" w:hint="eastAsia"/>
          <w:color w:val="000000"/>
          <w:sz w:val="21"/>
          <w:szCs w:val="21"/>
        </w:rPr>
      </w:pPr>
      <w:r>
        <w:rPr>
          <w:rStyle w:val="apple-converted-space"/>
          <w:rFonts w:hint="eastAsia"/>
          <w:color w:val="000000"/>
          <w:sz w:val="21"/>
          <w:szCs w:val="21"/>
        </w:rPr>
        <w:t> </w:t>
      </w:r>
      <w:r>
        <w:rPr>
          <w:rFonts w:hint="eastAsia"/>
          <w:color w:val="000000"/>
          <w:sz w:val="21"/>
          <w:szCs w:val="21"/>
        </w:rPr>
        <w:t>为深入贯彻落实党的十八届六中全会、区十三次党代会和区“两会”精神，以提高发展质量和效益为中心，以推进供给侧结构性改革为主线，以创新引领实体经济转型升级，坚定区内企业发展的信心，推动区内创新经济做大、做强、做优，广州市番禺区创新科技企业协会联合番禺日报社、区广播电视台、番禺区厂商会等单位开展了“创新产业化为导向，树立企业标杆”系列活动，拟对“番禺创新科技企业30强”和“番禺高成长企业30强”进行表彰宣传。</w:t>
      </w:r>
    </w:p>
    <w:p w:rsidR="00EF2D91" w:rsidRDefault="0009518B" w:rsidP="00EF2D91">
      <w:pPr>
        <w:pStyle w:val="a3"/>
        <w:shd w:val="clear" w:color="auto" w:fill="FBFBFB"/>
        <w:rPr>
          <w:rFonts w:ascii="Simsun" w:hAnsi="Simsun"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 w:rsidR="00EF2D91">
        <w:rPr>
          <w:rFonts w:hint="eastAsia"/>
          <w:color w:val="000000"/>
          <w:sz w:val="21"/>
          <w:szCs w:val="21"/>
        </w:rPr>
        <w:t xml:space="preserve">　经企业自愿申报，有关部门审核、评议等，分别提出了30家企业的建议名单，现予以公示。公示期自即日起，为期7天，即2017年3月22日至2017年3月28日，如有不同意见，请向协会秘书处反映。</w:t>
      </w:r>
    </w:p>
    <w:p w:rsidR="00EF2D91" w:rsidRDefault="00EF2D91" w:rsidP="00EF2D91">
      <w:pPr>
        <w:pStyle w:val="a3"/>
        <w:shd w:val="clear" w:color="auto" w:fill="FBFBFB"/>
        <w:rPr>
          <w:rFonts w:ascii="Simsun" w:hAnsi="Simsun"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联系人：程小姐，朱小姐</w:t>
      </w:r>
      <w:r>
        <w:rPr>
          <w:rFonts w:hint="eastAsia"/>
          <w:color w:val="000000"/>
          <w:sz w:val="21"/>
          <w:szCs w:val="21"/>
        </w:rPr>
        <w:br/>
        <w:t xml:space="preserve">　　联系电话：84816018</w:t>
      </w:r>
      <w:r>
        <w:rPr>
          <w:rFonts w:hint="eastAsia"/>
          <w:color w:val="000000"/>
          <w:sz w:val="21"/>
          <w:szCs w:val="21"/>
        </w:rPr>
        <w:br/>
        <w:t xml:space="preserve">　　联系地址：广州市番禺区市桥街环城中路80号星海园科协大楼2楼</w:t>
      </w:r>
    </w:p>
    <w:p w:rsidR="00EF2D91" w:rsidRDefault="00EF2D91" w:rsidP="00EF2D91">
      <w:pPr>
        <w:pStyle w:val="a3"/>
        <w:shd w:val="clear" w:color="auto" w:fill="FBFBFB"/>
        <w:rPr>
          <w:rFonts w:ascii="Simsun" w:hAnsi="Simsun"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  <w:shd w:val="clear" w:color="auto" w:fill="FBFBFB"/>
        </w:rPr>
        <w:t>一、番禺创新科技企业30强名单（排名不分先后）</w:t>
      </w:r>
      <w:r>
        <w:rPr>
          <w:rFonts w:hint="eastAsia"/>
          <w:b/>
          <w:bCs/>
          <w:color w:val="000000"/>
          <w:sz w:val="21"/>
          <w:szCs w:val="21"/>
          <w:shd w:val="clear" w:color="auto" w:fill="FBFBFB"/>
        </w:rPr>
        <w:br/>
      </w:r>
      <w:r>
        <w:rPr>
          <w:rFonts w:hint="eastAsia"/>
          <w:color w:val="000000"/>
          <w:sz w:val="21"/>
          <w:szCs w:val="21"/>
          <w:shd w:val="clear" w:color="auto" w:fill="FBFBFB"/>
        </w:rPr>
        <w:t>思科（中国）创新科技有限公司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广州汽车集团乘用车有限公司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日立电梯（中国）有限公司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广州广日电梯工业有限公司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广州广日电气设备有限公司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广州番禺电缆集团有限公司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番禺珠江钢管有限公司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广州市锐丰音响科技股份有限公司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佳都新太科技股份有限公司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广州市浩洋电子股份有限公司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广东三雄极光照明股份有限公司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广州海鸥卫浴用品股份有限公司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广东海大集团股份有限公司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明珠电气股份有限公司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广东好太太科技集团股份有限公司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广州番禺巨大汽车音响设备有限公司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广州白云山潘高寿药业股份有限公司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广州中车骏发电气有限公司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广州威能机电有限公司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广州市珠江灯光科技有限公司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广州市新力实业有限公司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广东奥迪威传感科技股份有限公司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广州九恒条码有限公司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广州维力医疗器械股份有限公司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广州市兴世机械制造有限公司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广州鹏辉能源科技股份有限公司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</w:r>
      <w:r>
        <w:rPr>
          <w:rFonts w:hint="eastAsia"/>
          <w:color w:val="000000"/>
          <w:sz w:val="21"/>
          <w:szCs w:val="21"/>
          <w:shd w:val="clear" w:color="auto" w:fill="FBFBFB"/>
        </w:rPr>
        <w:lastRenderedPageBreak/>
        <w:t>广东中钰科技股份有限公司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广东恒联食品机械有限公司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广东锐捷安全技术股份有限公司</w:t>
      </w:r>
      <w:r>
        <w:rPr>
          <w:rFonts w:hint="eastAsia"/>
          <w:color w:val="000000"/>
          <w:sz w:val="21"/>
          <w:szCs w:val="21"/>
          <w:shd w:val="clear" w:color="auto" w:fill="FBFBFB"/>
        </w:rPr>
        <w:br/>
        <w:t>广东盛瑞科技股份有限公司</w:t>
      </w:r>
    </w:p>
    <w:p w:rsidR="0009518B" w:rsidRPr="00EF2D91" w:rsidRDefault="0009518B" w:rsidP="0009518B">
      <w:pPr>
        <w:pStyle w:val="a3"/>
        <w:shd w:val="clear" w:color="auto" w:fill="FBFBFB"/>
        <w:rPr>
          <w:rFonts w:ascii="Simsun" w:hAnsi="Simsun" w:hint="eastAsia"/>
          <w:color w:val="000000"/>
          <w:sz w:val="21"/>
          <w:szCs w:val="21"/>
        </w:rPr>
      </w:pPr>
    </w:p>
    <w:p w:rsidR="0009518B" w:rsidRDefault="0009518B" w:rsidP="0009518B">
      <w:pPr>
        <w:pStyle w:val="a3"/>
        <w:shd w:val="clear" w:color="auto" w:fill="FBFBFB"/>
        <w:rPr>
          <w:rFonts w:ascii="Simsun" w:hAnsi="Simsun"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番禺高成长企业30强名单（排名不分先后）</w:t>
      </w:r>
      <w:r>
        <w:rPr>
          <w:rFonts w:hint="eastAsia"/>
          <w:color w:val="000000"/>
          <w:sz w:val="21"/>
          <w:szCs w:val="21"/>
        </w:rPr>
        <w:br/>
        <w:t>有米科技股份有限公司</w:t>
      </w:r>
      <w:r>
        <w:rPr>
          <w:rFonts w:hint="eastAsia"/>
          <w:color w:val="000000"/>
          <w:sz w:val="21"/>
          <w:szCs w:val="21"/>
        </w:rPr>
        <w:br/>
        <w:t>广州九尾信息科技有限公司</w:t>
      </w:r>
      <w:r>
        <w:rPr>
          <w:rFonts w:hint="eastAsia"/>
          <w:color w:val="000000"/>
          <w:sz w:val="21"/>
          <w:szCs w:val="21"/>
        </w:rPr>
        <w:br/>
        <w:t>广州华多网络科技有限公司</w:t>
      </w:r>
      <w:r>
        <w:rPr>
          <w:rFonts w:hint="eastAsia"/>
          <w:color w:val="000000"/>
          <w:sz w:val="21"/>
          <w:szCs w:val="21"/>
        </w:rPr>
        <w:br/>
        <w:t>广州邢帅教育科技有限公司</w:t>
      </w:r>
      <w:r>
        <w:rPr>
          <w:rFonts w:hint="eastAsia"/>
          <w:color w:val="000000"/>
          <w:sz w:val="21"/>
          <w:szCs w:val="21"/>
        </w:rPr>
        <w:br/>
        <w:t>广州巨杉软件开发有限公司</w:t>
      </w:r>
      <w:r>
        <w:rPr>
          <w:rFonts w:hint="eastAsia"/>
          <w:color w:val="000000"/>
          <w:sz w:val="21"/>
          <w:szCs w:val="21"/>
        </w:rPr>
        <w:br/>
        <w:t>广州广日电梯工业有限公司</w:t>
      </w:r>
      <w:r>
        <w:rPr>
          <w:rFonts w:hint="eastAsia"/>
          <w:color w:val="000000"/>
          <w:sz w:val="21"/>
          <w:szCs w:val="21"/>
        </w:rPr>
        <w:br/>
        <w:t>广州市诗尼曼家居有限公司</w:t>
      </w:r>
      <w:r>
        <w:rPr>
          <w:rFonts w:hint="eastAsia"/>
          <w:color w:val="000000"/>
          <w:sz w:val="21"/>
          <w:szCs w:val="21"/>
        </w:rPr>
        <w:br/>
        <w:t>广州中科雅图信息技术有限公司</w:t>
      </w:r>
      <w:r>
        <w:rPr>
          <w:rFonts w:hint="eastAsia"/>
          <w:color w:val="000000"/>
          <w:sz w:val="21"/>
          <w:szCs w:val="21"/>
        </w:rPr>
        <w:br/>
        <w:t>广东亚太天能科技股份有限公司</w:t>
      </w:r>
      <w:r>
        <w:rPr>
          <w:rFonts w:hint="eastAsia"/>
          <w:color w:val="000000"/>
          <w:sz w:val="21"/>
          <w:szCs w:val="21"/>
        </w:rPr>
        <w:br/>
        <w:t>广州番禺电缆集团有限公司</w:t>
      </w:r>
      <w:r>
        <w:rPr>
          <w:rFonts w:hint="eastAsia"/>
          <w:color w:val="000000"/>
          <w:sz w:val="21"/>
          <w:szCs w:val="21"/>
        </w:rPr>
        <w:br/>
        <w:t>明珠电气股份有限公司</w:t>
      </w:r>
      <w:r>
        <w:rPr>
          <w:rFonts w:hint="eastAsia"/>
          <w:color w:val="000000"/>
          <w:sz w:val="21"/>
          <w:szCs w:val="21"/>
        </w:rPr>
        <w:br/>
        <w:t>广州市浩洋电子股份有限公司</w:t>
      </w:r>
      <w:r>
        <w:rPr>
          <w:rFonts w:hint="eastAsia"/>
          <w:color w:val="000000"/>
          <w:sz w:val="21"/>
          <w:szCs w:val="21"/>
        </w:rPr>
        <w:br/>
        <w:t>佳都新太科技股份有限公司</w:t>
      </w:r>
      <w:r>
        <w:rPr>
          <w:rFonts w:hint="eastAsia"/>
          <w:color w:val="000000"/>
          <w:sz w:val="21"/>
          <w:szCs w:val="21"/>
        </w:rPr>
        <w:br/>
        <w:t>浩云科技股份有限公司</w:t>
      </w:r>
      <w:r>
        <w:rPr>
          <w:rFonts w:hint="eastAsia"/>
          <w:color w:val="000000"/>
          <w:sz w:val="21"/>
          <w:szCs w:val="21"/>
        </w:rPr>
        <w:br/>
        <w:t>广州中海达卫星导航技术股份有限公司</w:t>
      </w:r>
      <w:r>
        <w:rPr>
          <w:rFonts w:hint="eastAsia"/>
          <w:color w:val="000000"/>
          <w:sz w:val="21"/>
          <w:szCs w:val="21"/>
        </w:rPr>
        <w:br/>
        <w:t>广州华立科技股份有限公司</w:t>
      </w:r>
      <w:r>
        <w:rPr>
          <w:rFonts w:hint="eastAsia"/>
          <w:color w:val="000000"/>
          <w:sz w:val="21"/>
          <w:szCs w:val="21"/>
        </w:rPr>
        <w:br/>
        <w:t>广东中钰科技股份有限公司</w:t>
      </w:r>
      <w:r>
        <w:rPr>
          <w:rFonts w:hint="eastAsia"/>
          <w:color w:val="000000"/>
          <w:sz w:val="21"/>
          <w:szCs w:val="21"/>
        </w:rPr>
        <w:br/>
        <w:t>广州艾媒数聚信息咨询股份有限公司</w:t>
      </w:r>
      <w:r>
        <w:rPr>
          <w:rFonts w:hint="eastAsia"/>
          <w:color w:val="000000"/>
          <w:sz w:val="21"/>
          <w:szCs w:val="21"/>
        </w:rPr>
        <w:br/>
        <w:t>广州环峰能源科技股份有限公司</w:t>
      </w:r>
      <w:r>
        <w:rPr>
          <w:rFonts w:hint="eastAsia"/>
          <w:color w:val="000000"/>
          <w:sz w:val="21"/>
          <w:szCs w:val="21"/>
        </w:rPr>
        <w:br/>
        <w:t>广州奥咨达医疗器械技术股份有限公司</w:t>
      </w:r>
      <w:r>
        <w:rPr>
          <w:rFonts w:hint="eastAsia"/>
          <w:color w:val="000000"/>
          <w:sz w:val="21"/>
          <w:szCs w:val="21"/>
        </w:rPr>
        <w:br/>
        <w:t>广州鹏辉能源科技股份有限公司</w:t>
      </w:r>
      <w:r w:rsidRPr="002C2CFA">
        <w:rPr>
          <w:rFonts w:hint="eastAsia"/>
          <w:b/>
          <w:color w:val="000000"/>
          <w:sz w:val="21"/>
          <w:szCs w:val="21"/>
        </w:rPr>
        <w:br/>
      </w:r>
      <w:r w:rsidRPr="0009518B">
        <w:rPr>
          <w:rFonts w:hint="eastAsia"/>
          <w:b/>
          <w:color w:val="FF0000"/>
        </w:rPr>
        <w:t>凯泰科（中国）医</w:t>
      </w:r>
      <w:bookmarkStart w:id="0" w:name="_GoBack"/>
      <w:bookmarkEnd w:id="0"/>
      <w:r w:rsidRPr="0009518B">
        <w:rPr>
          <w:rFonts w:hint="eastAsia"/>
          <w:b/>
          <w:color w:val="FF0000"/>
        </w:rPr>
        <w:t>疗器械股份有限公司</w:t>
      </w:r>
      <w:r>
        <w:rPr>
          <w:rFonts w:hint="eastAsia"/>
          <w:color w:val="000000"/>
          <w:sz w:val="21"/>
          <w:szCs w:val="21"/>
        </w:rPr>
        <w:br/>
        <w:t>广州博芳环保科技股份有限公司</w:t>
      </w:r>
      <w:r>
        <w:rPr>
          <w:rFonts w:hint="eastAsia"/>
          <w:color w:val="000000"/>
          <w:sz w:val="21"/>
          <w:szCs w:val="21"/>
        </w:rPr>
        <w:br/>
      </w:r>
      <w:r w:rsidRPr="0009518B">
        <w:rPr>
          <w:rFonts w:hint="eastAsia"/>
          <w:bCs/>
          <w:color w:val="000000"/>
          <w:sz w:val="18"/>
          <w:szCs w:val="18"/>
        </w:rPr>
        <w:t>广东派勒智能纳米科技股份有限公司</w:t>
      </w:r>
      <w:r>
        <w:rPr>
          <w:rFonts w:hint="eastAsia"/>
          <w:b/>
          <w:bCs/>
          <w:color w:val="FF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广州京诚检测技术有限公司</w:t>
      </w:r>
      <w:r>
        <w:rPr>
          <w:rFonts w:hint="eastAsia"/>
          <w:color w:val="000000"/>
          <w:sz w:val="21"/>
          <w:szCs w:val="21"/>
        </w:rPr>
        <w:br/>
        <w:t>广州市华驰信息科技有限公司</w:t>
      </w:r>
      <w:r>
        <w:rPr>
          <w:rFonts w:hint="eastAsia"/>
          <w:color w:val="000000"/>
          <w:sz w:val="21"/>
          <w:szCs w:val="21"/>
        </w:rPr>
        <w:br/>
        <w:t>广州熵能创新材料股份有限公司</w:t>
      </w:r>
      <w:r>
        <w:rPr>
          <w:rFonts w:hint="eastAsia"/>
          <w:color w:val="000000"/>
          <w:sz w:val="21"/>
          <w:szCs w:val="21"/>
        </w:rPr>
        <w:br/>
        <w:t>广东正力通用电气有限公司</w:t>
      </w:r>
      <w:r>
        <w:rPr>
          <w:rFonts w:hint="eastAsia"/>
          <w:color w:val="000000"/>
          <w:sz w:val="21"/>
          <w:szCs w:val="21"/>
        </w:rPr>
        <w:br/>
        <w:t>广州创显科教股份有限公司</w:t>
      </w:r>
      <w:r>
        <w:rPr>
          <w:rFonts w:hint="eastAsia"/>
          <w:color w:val="000000"/>
          <w:sz w:val="21"/>
          <w:szCs w:val="21"/>
        </w:rPr>
        <w:br/>
        <w:t>广州市番禺奥莱照明电器有限公司</w:t>
      </w:r>
    </w:p>
    <w:p w:rsidR="0009518B" w:rsidRDefault="0009518B"/>
    <w:p w:rsidR="00BB4052" w:rsidRDefault="00BB4052"/>
    <w:p w:rsidR="001322C6" w:rsidRPr="001322C6" w:rsidRDefault="001322C6" w:rsidP="001E6469">
      <w:pPr>
        <w:jc w:val="right"/>
        <w:rPr>
          <w:color w:val="000000"/>
          <w:szCs w:val="21"/>
          <w:shd w:val="clear" w:color="auto" w:fill="FBFBFB"/>
        </w:rPr>
      </w:pPr>
      <w:r w:rsidRPr="001322C6">
        <w:rPr>
          <w:rFonts w:hint="eastAsia"/>
          <w:color w:val="000000"/>
          <w:szCs w:val="21"/>
          <w:shd w:val="clear" w:color="auto" w:fill="FBFBFB"/>
        </w:rPr>
        <w:t>广州市番禺区创新科技企业协会</w:t>
      </w:r>
    </w:p>
    <w:p w:rsidR="00BB4052" w:rsidRPr="0009518B" w:rsidRDefault="001322C6" w:rsidP="001E6469">
      <w:pPr>
        <w:jc w:val="right"/>
      </w:pPr>
      <w:r w:rsidRPr="001322C6">
        <w:rPr>
          <w:rFonts w:hint="eastAsia"/>
          <w:color w:val="000000"/>
          <w:szCs w:val="21"/>
          <w:shd w:val="clear" w:color="auto" w:fill="FBFBFB"/>
        </w:rPr>
        <w:t>二〇一七年三月二十二日</w:t>
      </w:r>
    </w:p>
    <w:sectPr w:rsidR="00BB4052" w:rsidRPr="00095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3B" w:rsidRDefault="0076113B" w:rsidP="00E42DF0">
      <w:r>
        <w:separator/>
      </w:r>
    </w:p>
  </w:endnote>
  <w:endnote w:type="continuationSeparator" w:id="0">
    <w:p w:rsidR="0076113B" w:rsidRDefault="0076113B" w:rsidP="00E4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3B" w:rsidRDefault="0076113B" w:rsidP="00E42DF0">
      <w:r>
        <w:separator/>
      </w:r>
    </w:p>
  </w:footnote>
  <w:footnote w:type="continuationSeparator" w:id="0">
    <w:p w:rsidR="0076113B" w:rsidRDefault="0076113B" w:rsidP="00E42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CE"/>
    <w:rsid w:val="0009518B"/>
    <w:rsid w:val="001322C6"/>
    <w:rsid w:val="001E6469"/>
    <w:rsid w:val="002C2CFA"/>
    <w:rsid w:val="00367480"/>
    <w:rsid w:val="00542642"/>
    <w:rsid w:val="007303E7"/>
    <w:rsid w:val="0076113B"/>
    <w:rsid w:val="00A23F2F"/>
    <w:rsid w:val="00B805B5"/>
    <w:rsid w:val="00BB4052"/>
    <w:rsid w:val="00D85BCE"/>
    <w:rsid w:val="00E42DF0"/>
    <w:rsid w:val="00EF2D91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6F6DAD-F795-4711-A994-ECC3DE35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1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9518B"/>
  </w:style>
  <w:style w:type="character" w:styleId="a4">
    <w:name w:val="Strong"/>
    <w:basedOn w:val="a0"/>
    <w:uiPriority w:val="22"/>
    <w:qFormat/>
    <w:rsid w:val="0009518B"/>
    <w:rPr>
      <w:b/>
      <w:bCs/>
    </w:rPr>
  </w:style>
  <w:style w:type="paragraph" w:styleId="a5">
    <w:name w:val="header"/>
    <w:basedOn w:val="a"/>
    <w:link w:val="Char"/>
    <w:uiPriority w:val="99"/>
    <w:unhideWhenUsed/>
    <w:rsid w:val="00E42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2D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2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2D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2017-03-24T08:36:00Z</dcterms:created>
  <dcterms:modified xsi:type="dcterms:W3CDTF">2017-03-24T08:40:00Z</dcterms:modified>
</cp:coreProperties>
</file>